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DBB7D" w14:textId="6231F1B2" w:rsidR="008877B0" w:rsidRPr="00017D2B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532D9F">
        <w:rPr>
          <w:rFonts w:ascii="Segoe UI" w:hAnsi="Segoe UI" w:cs="Segoe UI"/>
          <w:b/>
          <w:sz w:val="20"/>
          <w:szCs w:val="20"/>
        </w:rPr>
        <w:t>4</w:t>
      </w:r>
      <w:r w:rsidR="003510C7" w:rsidRPr="00017D2B">
        <w:rPr>
          <w:rFonts w:ascii="Segoe UI" w:hAnsi="Segoe UI" w:cs="Segoe UI"/>
          <w:b/>
          <w:sz w:val="20"/>
          <w:szCs w:val="20"/>
        </w:rPr>
        <w:t xml:space="preserve"> do Zapytania Ofertowego </w:t>
      </w:r>
      <w:r w:rsidR="00A81244" w:rsidRPr="00017D2B">
        <w:rPr>
          <w:rFonts w:ascii="Segoe UI" w:hAnsi="Segoe UI" w:cs="Segoe UI"/>
          <w:b/>
          <w:sz w:val="20"/>
          <w:szCs w:val="20"/>
        </w:rPr>
        <w:t xml:space="preserve">nr </w:t>
      </w:r>
      <w:r w:rsidR="00BE6E2C" w:rsidRPr="00017D2B">
        <w:rPr>
          <w:rFonts w:ascii="Segoe UI" w:hAnsi="Segoe UI" w:cs="Segoe UI"/>
          <w:b/>
          <w:sz w:val="20"/>
          <w:szCs w:val="20"/>
        </w:rPr>
        <w:t>0</w:t>
      </w:r>
      <w:r w:rsidR="00A20FE1">
        <w:rPr>
          <w:rFonts w:ascii="Segoe UI" w:hAnsi="Segoe UI" w:cs="Segoe UI"/>
          <w:b/>
          <w:sz w:val="20"/>
          <w:szCs w:val="20"/>
        </w:rPr>
        <w:t>8</w:t>
      </w:r>
      <w:r w:rsidR="00BE6E2C" w:rsidRPr="00017D2B">
        <w:rPr>
          <w:rFonts w:ascii="Segoe UI" w:hAnsi="Segoe UI" w:cs="Segoe UI"/>
          <w:b/>
          <w:sz w:val="20"/>
          <w:szCs w:val="20"/>
        </w:rPr>
        <w:t>/FEPW/1.4/2025</w:t>
      </w:r>
    </w:p>
    <w:p w14:paraId="512E7B68" w14:textId="77777777" w:rsidR="0027536B" w:rsidRPr="00017D2B" w:rsidRDefault="0027536B" w:rsidP="0087157A">
      <w:pPr>
        <w:spacing w:after="0"/>
        <w:rPr>
          <w:rFonts w:ascii="Segoe UI" w:hAnsi="Segoe UI" w:cs="Segoe UI"/>
          <w:i/>
          <w:sz w:val="20"/>
          <w:szCs w:val="20"/>
        </w:rPr>
      </w:pPr>
    </w:p>
    <w:p w14:paraId="7F412C2E" w14:textId="77777777" w:rsidR="008877B0" w:rsidRPr="00017D2B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017D2B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14:paraId="0248D408" w14:textId="77777777" w:rsidR="0087157A" w:rsidRPr="00017D2B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017D2B">
        <w:rPr>
          <w:rFonts w:ascii="Segoe UI" w:hAnsi="Segoe UI" w:cs="Segoe UI"/>
          <w:i/>
          <w:sz w:val="20"/>
          <w:szCs w:val="20"/>
        </w:rPr>
        <w:t>pieczęć oferenta</w:t>
      </w:r>
    </w:p>
    <w:p w14:paraId="3EFAD900" w14:textId="77777777" w:rsidR="008877B0" w:rsidRPr="00017D2B" w:rsidRDefault="0027536B" w:rsidP="0027536B">
      <w:pPr>
        <w:pStyle w:val="Bezodstpw"/>
        <w:jc w:val="center"/>
        <w:rPr>
          <w:rFonts w:ascii="Segoe UI" w:hAnsi="Segoe UI" w:cs="Segoe UI"/>
          <w:b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>PARAMETRY OFEROWANE</w:t>
      </w:r>
    </w:p>
    <w:p w14:paraId="3863A148" w14:textId="75F6898C" w:rsidR="00141E46" w:rsidRPr="00017D2B" w:rsidRDefault="005D0C94" w:rsidP="0087157A">
      <w:pPr>
        <w:spacing w:after="0"/>
        <w:jc w:val="center"/>
        <w:rPr>
          <w:rFonts w:ascii="Segoe UI" w:eastAsia="Times New Roman" w:hAnsi="Segoe UI" w:cs="Segoe UI"/>
          <w:b/>
          <w:sz w:val="20"/>
          <w:szCs w:val="20"/>
        </w:rPr>
      </w:pPr>
      <w:r>
        <w:rPr>
          <w:rFonts w:ascii="Segoe UI" w:eastAsia="Times New Roman" w:hAnsi="Segoe UI" w:cs="Segoe UI"/>
          <w:b/>
          <w:sz w:val="20"/>
          <w:szCs w:val="20"/>
        </w:rPr>
        <w:t xml:space="preserve">komplet </w:t>
      </w:r>
      <w:r w:rsidR="00A20FE1">
        <w:rPr>
          <w:rFonts w:ascii="Segoe UI" w:eastAsia="Times New Roman" w:hAnsi="Segoe UI" w:cs="Segoe UI"/>
          <w:b/>
          <w:sz w:val="20"/>
          <w:szCs w:val="20"/>
        </w:rPr>
        <w:t>form wtryskow</w:t>
      </w:r>
      <w:r>
        <w:rPr>
          <w:rFonts w:ascii="Segoe UI" w:eastAsia="Times New Roman" w:hAnsi="Segoe UI" w:cs="Segoe UI"/>
          <w:b/>
          <w:sz w:val="20"/>
          <w:szCs w:val="20"/>
        </w:rPr>
        <w:t>ych</w:t>
      </w:r>
      <w:bookmarkStart w:id="0" w:name="_GoBack"/>
      <w:bookmarkEnd w:id="0"/>
      <w:r w:rsidR="00A20FE1">
        <w:rPr>
          <w:rFonts w:ascii="Segoe UI" w:eastAsia="Times New Roman" w:hAnsi="Segoe UI" w:cs="Segoe UI"/>
          <w:b/>
          <w:sz w:val="20"/>
          <w:szCs w:val="20"/>
        </w:rPr>
        <w:t xml:space="preserve"> na elementy syfonu – 3 szt. </w:t>
      </w:r>
    </w:p>
    <w:p w14:paraId="612F0E30" w14:textId="77777777" w:rsidR="00AA6FA1" w:rsidRPr="00017D2B" w:rsidRDefault="00AA6FA1" w:rsidP="0087157A">
      <w:pPr>
        <w:spacing w:after="0"/>
        <w:jc w:val="center"/>
        <w:rPr>
          <w:rFonts w:ascii="Segoe UI" w:hAnsi="Segoe UI" w:cs="Segoe UI"/>
          <w:i/>
          <w:sz w:val="20"/>
          <w:szCs w:val="20"/>
        </w:rPr>
      </w:pPr>
    </w:p>
    <w:p w14:paraId="654028C4" w14:textId="2E60A614" w:rsidR="00CF5D05" w:rsidRPr="00017D2B" w:rsidRDefault="00463F22" w:rsidP="00E61938">
      <w:pPr>
        <w:spacing w:after="0"/>
        <w:rPr>
          <w:rFonts w:ascii="Segoe UI" w:hAnsi="Segoe UI" w:cs="Segoe UI"/>
          <w:sz w:val="20"/>
          <w:szCs w:val="20"/>
        </w:rPr>
      </w:pPr>
      <w:r w:rsidRPr="00017D2B">
        <w:rPr>
          <w:rFonts w:ascii="Segoe UI" w:hAnsi="Segoe UI" w:cs="Segoe UI"/>
          <w:sz w:val="20"/>
          <w:szCs w:val="20"/>
        </w:rPr>
        <w:t>D</w:t>
      </w:r>
      <w:r w:rsidR="00967F09" w:rsidRPr="00017D2B">
        <w:rPr>
          <w:rFonts w:ascii="Segoe UI" w:hAnsi="Segoe UI" w:cs="Segoe UI"/>
          <w:sz w:val="20"/>
          <w:szCs w:val="20"/>
        </w:rPr>
        <w:t>otyczy</w:t>
      </w:r>
      <w:r w:rsidR="00CF5D05" w:rsidRPr="00017D2B">
        <w:rPr>
          <w:rFonts w:ascii="Segoe UI" w:hAnsi="Segoe UI" w:cs="Segoe UI"/>
          <w:sz w:val="20"/>
          <w:szCs w:val="20"/>
        </w:rPr>
        <w:t>:</w:t>
      </w:r>
      <w:r w:rsidR="00967F09" w:rsidRPr="00017D2B">
        <w:rPr>
          <w:rFonts w:ascii="Segoe UI" w:hAnsi="Segoe UI" w:cs="Segoe UI"/>
          <w:sz w:val="20"/>
          <w:szCs w:val="20"/>
        </w:rPr>
        <w:t xml:space="preserve"> Zapytania ofert</w:t>
      </w:r>
      <w:r w:rsidR="001218B3" w:rsidRPr="00017D2B">
        <w:rPr>
          <w:rFonts w:ascii="Segoe UI" w:hAnsi="Segoe UI" w:cs="Segoe UI"/>
          <w:sz w:val="20"/>
          <w:szCs w:val="20"/>
        </w:rPr>
        <w:t xml:space="preserve">owego nr </w:t>
      </w:r>
      <w:r w:rsidR="00017D2B" w:rsidRPr="00D9368F">
        <w:rPr>
          <w:rFonts w:ascii="Segoe UI" w:hAnsi="Segoe UI" w:cs="Segoe UI"/>
          <w:sz w:val="20"/>
          <w:szCs w:val="20"/>
        </w:rPr>
        <w:t>0</w:t>
      </w:r>
      <w:r w:rsidR="00A20FE1">
        <w:rPr>
          <w:rFonts w:ascii="Segoe UI" w:hAnsi="Segoe UI" w:cs="Segoe UI"/>
          <w:sz w:val="20"/>
          <w:szCs w:val="20"/>
        </w:rPr>
        <w:t>8</w:t>
      </w:r>
      <w:r w:rsidR="00BE6E2C" w:rsidRPr="00D9368F">
        <w:rPr>
          <w:rFonts w:ascii="Segoe UI" w:hAnsi="Segoe UI" w:cs="Segoe UI"/>
          <w:sz w:val="20"/>
          <w:szCs w:val="20"/>
        </w:rPr>
        <w:t>/FEPW/1.4/2025</w:t>
      </w:r>
      <w:r w:rsidR="00A81244" w:rsidRPr="00017D2B">
        <w:rPr>
          <w:rFonts w:ascii="Segoe UI" w:hAnsi="Segoe UI" w:cs="Segoe UI"/>
          <w:b/>
          <w:sz w:val="20"/>
          <w:szCs w:val="20"/>
        </w:rPr>
        <w:t xml:space="preserve"> </w:t>
      </w:r>
      <w:r w:rsidR="0040414F" w:rsidRPr="00D9368F">
        <w:rPr>
          <w:rFonts w:ascii="Segoe UI" w:hAnsi="Segoe UI" w:cs="Segoe UI"/>
          <w:sz w:val="20"/>
          <w:szCs w:val="20"/>
        </w:rPr>
        <w:t xml:space="preserve">realizowanego </w:t>
      </w:r>
      <w:r w:rsidR="00A81244" w:rsidRPr="00D9368F">
        <w:rPr>
          <w:rFonts w:ascii="Segoe UI" w:hAnsi="Segoe UI" w:cs="Segoe UI"/>
          <w:sz w:val="20"/>
          <w:szCs w:val="20"/>
        </w:rPr>
        <w:t xml:space="preserve">w ramach </w:t>
      </w:r>
      <w:r w:rsidR="00967F09" w:rsidRPr="00D9368F">
        <w:rPr>
          <w:rFonts w:ascii="Segoe UI" w:hAnsi="Segoe UI" w:cs="Segoe UI"/>
          <w:sz w:val="20"/>
          <w:szCs w:val="20"/>
        </w:rPr>
        <w:t>projektu</w:t>
      </w:r>
      <w:r w:rsidR="00967F09" w:rsidRPr="00017D2B">
        <w:rPr>
          <w:rFonts w:ascii="Segoe UI" w:hAnsi="Segoe UI" w:cs="Segoe UI"/>
          <w:sz w:val="20"/>
          <w:szCs w:val="20"/>
        </w:rPr>
        <w:t xml:space="preserve"> </w:t>
      </w:r>
      <w:r w:rsidR="003A7219" w:rsidRPr="00017D2B">
        <w:rPr>
          <w:rFonts w:ascii="Segoe UI" w:hAnsi="Segoe UI" w:cs="Segoe UI"/>
          <w:sz w:val="20"/>
          <w:szCs w:val="20"/>
        </w:rPr>
        <w:t xml:space="preserve">pn.: </w:t>
      </w:r>
      <w:r w:rsidR="00A81244" w:rsidRPr="00017D2B">
        <w:rPr>
          <w:rFonts w:ascii="Segoe UI" w:hAnsi="Segoe UI" w:cs="Segoe UI"/>
          <w:sz w:val="20"/>
          <w:szCs w:val="20"/>
        </w:rPr>
        <w:t>„</w:t>
      </w:r>
      <w:r w:rsidR="00BE6E2C" w:rsidRPr="00017D2B">
        <w:rPr>
          <w:rFonts w:ascii="Segoe UI" w:hAnsi="Segoe UI" w:cs="Segoe UI"/>
          <w:i/>
          <w:sz w:val="20"/>
          <w:szCs w:val="20"/>
        </w:rPr>
        <w:t xml:space="preserve">Wykorzystanie procesów wzorniczych w celu lepszego dostosowania firmy </w:t>
      </w:r>
      <w:proofErr w:type="spellStart"/>
      <w:r w:rsidR="00BE6E2C" w:rsidRPr="00017D2B">
        <w:rPr>
          <w:rFonts w:ascii="Segoe UI" w:hAnsi="Segoe UI" w:cs="Segoe UI"/>
          <w:i/>
          <w:sz w:val="20"/>
          <w:szCs w:val="20"/>
        </w:rPr>
        <w:t>Vogi</w:t>
      </w:r>
      <w:proofErr w:type="spellEnd"/>
      <w:r w:rsidR="00BE6E2C" w:rsidRPr="00017D2B">
        <w:rPr>
          <w:rFonts w:ascii="Segoe UI" w:hAnsi="Segoe UI" w:cs="Segoe UI"/>
          <w:i/>
          <w:sz w:val="20"/>
          <w:szCs w:val="20"/>
        </w:rPr>
        <w:t xml:space="preserve"> do potrzeb, wymagań i oczekiwań klientów</w:t>
      </w:r>
      <w:r w:rsidR="00A81244" w:rsidRPr="00017D2B">
        <w:rPr>
          <w:rFonts w:ascii="Segoe UI" w:hAnsi="Segoe UI" w:cs="Segoe UI"/>
          <w:sz w:val="20"/>
          <w:szCs w:val="20"/>
        </w:rPr>
        <w:t>”</w:t>
      </w:r>
      <w:r w:rsidR="00CF5D05" w:rsidRPr="00017D2B">
        <w:rPr>
          <w:rFonts w:ascii="Segoe UI" w:hAnsi="Segoe UI" w:cs="Segoe UI"/>
          <w:sz w:val="20"/>
          <w:szCs w:val="20"/>
        </w:rPr>
        <w:t xml:space="preserve"> realizowanego w ramach Programu </w:t>
      </w:r>
      <w:r w:rsidR="00A81244" w:rsidRPr="00017D2B">
        <w:rPr>
          <w:rFonts w:ascii="Segoe UI" w:hAnsi="Segoe UI" w:cs="Segoe UI"/>
          <w:sz w:val="20"/>
          <w:szCs w:val="20"/>
        </w:rPr>
        <w:t>Fundusze Europejskie dla Polski Wschodniej 2021-2027, Działanie FEPW.01.04 Wzornictwo w MŚP</w:t>
      </w:r>
      <w:r w:rsidRPr="00017D2B">
        <w:rPr>
          <w:rFonts w:ascii="Segoe UI" w:hAnsi="Segoe UI" w:cs="Segoe UI"/>
          <w:sz w:val="20"/>
          <w:szCs w:val="20"/>
        </w:rPr>
        <w:t>.</w:t>
      </w:r>
      <w:r w:rsidR="0027536B" w:rsidRPr="00017D2B">
        <w:rPr>
          <w:rFonts w:ascii="Segoe UI" w:hAnsi="Segoe UI" w:cs="Segoe UI"/>
          <w:sz w:val="20"/>
          <w:szCs w:val="20"/>
        </w:rPr>
        <w:t xml:space="preserve"> </w:t>
      </w:r>
    </w:p>
    <w:p w14:paraId="6968E588" w14:textId="77777777" w:rsidR="00CF5D05" w:rsidRPr="00017D2B" w:rsidRDefault="00CF5D05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783A75AF" w14:textId="77777777" w:rsidR="0087157A" w:rsidRPr="00017D2B" w:rsidRDefault="0027536B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>Należy uzupełnić wyłącznie kolumnę „Wartość oferowana”.</w:t>
      </w:r>
      <w:r w:rsidRPr="00017D2B">
        <w:rPr>
          <w:rFonts w:ascii="Segoe UI" w:hAnsi="Segoe UI" w:cs="Segoe UI"/>
          <w:sz w:val="20"/>
          <w:szCs w:val="20"/>
        </w:rPr>
        <w:t xml:space="preserve"> </w:t>
      </w: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1843"/>
      </w:tblGrid>
      <w:tr w:rsidR="00A20FE1" w:rsidRPr="00A20FE1" w14:paraId="0B7BC36D" w14:textId="10691334" w:rsidTr="00A20FE1">
        <w:trPr>
          <w:trHeight w:val="410"/>
        </w:trPr>
        <w:tc>
          <w:tcPr>
            <w:tcW w:w="567" w:type="dxa"/>
            <w:vAlign w:val="center"/>
          </w:tcPr>
          <w:p w14:paraId="02BD074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Lp.</w:t>
            </w:r>
          </w:p>
        </w:tc>
        <w:tc>
          <w:tcPr>
            <w:tcW w:w="4395" w:type="dxa"/>
            <w:vAlign w:val="center"/>
          </w:tcPr>
          <w:p w14:paraId="28CC3AC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Podstawowy parametr techniczny</w:t>
            </w:r>
          </w:p>
        </w:tc>
        <w:tc>
          <w:tcPr>
            <w:tcW w:w="2126" w:type="dxa"/>
            <w:vAlign w:val="center"/>
          </w:tcPr>
          <w:p w14:paraId="3DF8C3C9" w14:textId="03B32CB9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 xml:space="preserve">Wartość </w:t>
            </w:r>
            <w:r>
              <w:rPr>
                <w:rFonts w:ascii="Segoe UI" w:hAnsi="Segoe UI" w:cs="Segoe UI"/>
                <w:b/>
                <w:lang w:eastAsia="ar-SA"/>
              </w:rPr>
              <w:t>wymagana</w:t>
            </w:r>
          </w:p>
        </w:tc>
        <w:tc>
          <w:tcPr>
            <w:tcW w:w="1843" w:type="dxa"/>
            <w:vAlign w:val="center"/>
          </w:tcPr>
          <w:p w14:paraId="2A127BB2" w14:textId="31F1E356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>
              <w:rPr>
                <w:rFonts w:ascii="Segoe UI" w:hAnsi="Segoe UI" w:cs="Segoe UI"/>
                <w:b/>
                <w:lang w:eastAsia="ar-SA"/>
              </w:rPr>
              <w:t>Wartość oferowana</w:t>
            </w:r>
          </w:p>
        </w:tc>
      </w:tr>
      <w:tr w:rsidR="00A20FE1" w:rsidRPr="00A20FE1" w14:paraId="21FB82C3" w14:textId="22203249" w:rsidTr="00A20FE1">
        <w:tc>
          <w:tcPr>
            <w:tcW w:w="7088" w:type="dxa"/>
            <w:gridSpan w:val="3"/>
          </w:tcPr>
          <w:p w14:paraId="2604D21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Forma wtryskowa na korpus syfonu umywalkowego</w:t>
            </w:r>
          </w:p>
        </w:tc>
        <w:tc>
          <w:tcPr>
            <w:tcW w:w="1843" w:type="dxa"/>
          </w:tcPr>
          <w:p w14:paraId="4835CD1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</w:p>
        </w:tc>
      </w:tr>
      <w:tr w:rsidR="00A20FE1" w:rsidRPr="00A20FE1" w14:paraId="61A47B17" w14:textId="530A02DC" w:rsidTr="00A20FE1">
        <w:tc>
          <w:tcPr>
            <w:tcW w:w="567" w:type="dxa"/>
            <w:vAlign w:val="center"/>
          </w:tcPr>
          <w:p w14:paraId="48D4293D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1. </w:t>
            </w:r>
          </w:p>
        </w:tc>
        <w:tc>
          <w:tcPr>
            <w:tcW w:w="4395" w:type="dxa"/>
          </w:tcPr>
          <w:p w14:paraId="0E3EDE0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wielogniazdowa</w:t>
            </w:r>
          </w:p>
        </w:tc>
        <w:tc>
          <w:tcPr>
            <w:tcW w:w="2126" w:type="dxa"/>
            <w:vAlign w:val="center"/>
          </w:tcPr>
          <w:p w14:paraId="1CD9913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421C9667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C1088EC" w14:textId="5DC2B725" w:rsidTr="00A20FE1">
        <w:tc>
          <w:tcPr>
            <w:tcW w:w="567" w:type="dxa"/>
            <w:vAlign w:val="center"/>
          </w:tcPr>
          <w:p w14:paraId="7E12FD37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2.</w:t>
            </w:r>
          </w:p>
        </w:tc>
        <w:tc>
          <w:tcPr>
            <w:tcW w:w="4395" w:type="dxa"/>
          </w:tcPr>
          <w:p w14:paraId="39891B5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wykonana ze stali narzędziowej 1.1730 lub 1.2312 lub pokrewnej</w:t>
            </w:r>
          </w:p>
        </w:tc>
        <w:tc>
          <w:tcPr>
            <w:tcW w:w="2126" w:type="dxa"/>
            <w:vAlign w:val="center"/>
          </w:tcPr>
          <w:p w14:paraId="5BEADC41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11F8FC7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B10C1D6" w14:textId="17F9CB34" w:rsidTr="00A20FE1">
        <w:tc>
          <w:tcPr>
            <w:tcW w:w="567" w:type="dxa"/>
            <w:vAlign w:val="center"/>
          </w:tcPr>
          <w:p w14:paraId="0161A16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3.</w:t>
            </w:r>
          </w:p>
        </w:tc>
        <w:tc>
          <w:tcPr>
            <w:tcW w:w="4395" w:type="dxa"/>
          </w:tcPr>
          <w:p w14:paraId="197898F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wkładki formujące ze stali WCL 1.2343 lub pokrewnej</w:t>
            </w:r>
          </w:p>
        </w:tc>
        <w:tc>
          <w:tcPr>
            <w:tcW w:w="2126" w:type="dxa"/>
            <w:vAlign w:val="center"/>
          </w:tcPr>
          <w:p w14:paraId="42914BAB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64F5544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CF3D2A9" w14:textId="32AFA93F" w:rsidTr="00A20FE1">
        <w:tc>
          <w:tcPr>
            <w:tcW w:w="567" w:type="dxa"/>
            <w:vAlign w:val="center"/>
          </w:tcPr>
          <w:p w14:paraId="2CE927A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4.</w:t>
            </w:r>
          </w:p>
        </w:tc>
        <w:tc>
          <w:tcPr>
            <w:tcW w:w="4395" w:type="dxa"/>
          </w:tcPr>
          <w:p w14:paraId="07A3F82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powierzchnie formujące azotowane</w:t>
            </w:r>
          </w:p>
        </w:tc>
        <w:tc>
          <w:tcPr>
            <w:tcW w:w="2126" w:type="dxa"/>
            <w:vAlign w:val="center"/>
          </w:tcPr>
          <w:p w14:paraId="3872F37D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17FCB43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489D2FB7" w14:textId="549ABC7B" w:rsidTr="00A20FE1">
        <w:tc>
          <w:tcPr>
            <w:tcW w:w="567" w:type="dxa"/>
            <w:vAlign w:val="center"/>
          </w:tcPr>
          <w:p w14:paraId="20E5657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5.</w:t>
            </w:r>
          </w:p>
        </w:tc>
        <w:tc>
          <w:tcPr>
            <w:tcW w:w="4395" w:type="dxa"/>
          </w:tcPr>
          <w:p w14:paraId="1B72C91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normalia wg norm DIN1530, DIN179, DIN 9825 lub pokrewnych</w:t>
            </w:r>
          </w:p>
        </w:tc>
        <w:tc>
          <w:tcPr>
            <w:tcW w:w="2126" w:type="dxa"/>
            <w:vAlign w:val="center"/>
          </w:tcPr>
          <w:p w14:paraId="1D9A6EE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4F3DA95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190B628E" w14:textId="0B96C667" w:rsidTr="00A20FE1">
        <w:tc>
          <w:tcPr>
            <w:tcW w:w="567" w:type="dxa"/>
            <w:vAlign w:val="center"/>
          </w:tcPr>
          <w:p w14:paraId="513C683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6.</w:t>
            </w:r>
          </w:p>
        </w:tc>
        <w:tc>
          <w:tcPr>
            <w:tcW w:w="4395" w:type="dxa"/>
          </w:tcPr>
          <w:p w14:paraId="157776B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twardość gniazd formujących </w:t>
            </w:r>
          </w:p>
        </w:tc>
        <w:tc>
          <w:tcPr>
            <w:tcW w:w="2126" w:type="dxa"/>
            <w:vAlign w:val="center"/>
          </w:tcPr>
          <w:p w14:paraId="23128880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minimum 55HRC</w:t>
            </w:r>
          </w:p>
        </w:tc>
        <w:tc>
          <w:tcPr>
            <w:tcW w:w="1843" w:type="dxa"/>
          </w:tcPr>
          <w:p w14:paraId="324615B1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47A33AD4" w14:textId="45BAEA96" w:rsidTr="00A20FE1">
        <w:tc>
          <w:tcPr>
            <w:tcW w:w="567" w:type="dxa"/>
            <w:vAlign w:val="center"/>
          </w:tcPr>
          <w:p w14:paraId="64D0A31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7.</w:t>
            </w:r>
          </w:p>
        </w:tc>
        <w:tc>
          <w:tcPr>
            <w:tcW w:w="4395" w:type="dxa"/>
          </w:tcPr>
          <w:p w14:paraId="330CE04D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wyposażona w system wyrzutników, zimny wtrysk</w:t>
            </w:r>
          </w:p>
        </w:tc>
        <w:tc>
          <w:tcPr>
            <w:tcW w:w="2126" w:type="dxa"/>
            <w:vAlign w:val="center"/>
          </w:tcPr>
          <w:p w14:paraId="1005BFFE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2EC65AA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3809453" w14:textId="0A91850E" w:rsidTr="00A20FE1">
        <w:tc>
          <w:tcPr>
            <w:tcW w:w="7088" w:type="dxa"/>
            <w:gridSpan w:val="3"/>
          </w:tcPr>
          <w:p w14:paraId="5C14C2C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Forma wtryskowa na łączniki redukcyjne</w:t>
            </w:r>
          </w:p>
        </w:tc>
        <w:tc>
          <w:tcPr>
            <w:tcW w:w="1843" w:type="dxa"/>
          </w:tcPr>
          <w:p w14:paraId="0BAA1446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</w:p>
        </w:tc>
      </w:tr>
      <w:tr w:rsidR="00A20FE1" w:rsidRPr="00A20FE1" w14:paraId="35B6FA64" w14:textId="16D87F06" w:rsidTr="00A20FE1">
        <w:tc>
          <w:tcPr>
            <w:tcW w:w="567" w:type="dxa"/>
            <w:vAlign w:val="center"/>
          </w:tcPr>
          <w:p w14:paraId="16C6F3B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1.</w:t>
            </w:r>
          </w:p>
        </w:tc>
        <w:tc>
          <w:tcPr>
            <w:tcW w:w="4395" w:type="dxa"/>
          </w:tcPr>
          <w:p w14:paraId="697FA856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wielogniazdowa</w:t>
            </w:r>
          </w:p>
        </w:tc>
        <w:tc>
          <w:tcPr>
            <w:tcW w:w="2126" w:type="dxa"/>
            <w:vAlign w:val="center"/>
          </w:tcPr>
          <w:p w14:paraId="6169DFAE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A8DC87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68179D3B" w14:textId="7C517644" w:rsidTr="00A20FE1">
        <w:tc>
          <w:tcPr>
            <w:tcW w:w="567" w:type="dxa"/>
            <w:vAlign w:val="center"/>
          </w:tcPr>
          <w:p w14:paraId="47B0A28C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2.</w:t>
            </w:r>
          </w:p>
        </w:tc>
        <w:tc>
          <w:tcPr>
            <w:tcW w:w="4395" w:type="dxa"/>
          </w:tcPr>
          <w:p w14:paraId="5E58B4F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wykonana ze stali narzędziowej 1.1730 lub 1.2312 lub pokrewnej</w:t>
            </w:r>
          </w:p>
        </w:tc>
        <w:tc>
          <w:tcPr>
            <w:tcW w:w="2126" w:type="dxa"/>
            <w:vAlign w:val="center"/>
          </w:tcPr>
          <w:p w14:paraId="0C244FD7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5C330F81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3A3E74A6" w14:textId="2DE6AAFF" w:rsidTr="00A20FE1">
        <w:tc>
          <w:tcPr>
            <w:tcW w:w="567" w:type="dxa"/>
            <w:vAlign w:val="center"/>
          </w:tcPr>
          <w:p w14:paraId="6CF7CE2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3.</w:t>
            </w:r>
          </w:p>
        </w:tc>
        <w:tc>
          <w:tcPr>
            <w:tcW w:w="4395" w:type="dxa"/>
          </w:tcPr>
          <w:p w14:paraId="79AB9ED4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wkładki formujące ze stali WCL 1.2343 lub pokrewnej</w:t>
            </w:r>
          </w:p>
        </w:tc>
        <w:tc>
          <w:tcPr>
            <w:tcW w:w="2126" w:type="dxa"/>
            <w:vAlign w:val="center"/>
          </w:tcPr>
          <w:p w14:paraId="47F918EF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53AB80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17FF2A0C" w14:textId="38B2B1A5" w:rsidTr="00A20FE1">
        <w:tc>
          <w:tcPr>
            <w:tcW w:w="567" w:type="dxa"/>
            <w:vAlign w:val="center"/>
          </w:tcPr>
          <w:p w14:paraId="090DC66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4.</w:t>
            </w:r>
          </w:p>
        </w:tc>
        <w:tc>
          <w:tcPr>
            <w:tcW w:w="4395" w:type="dxa"/>
          </w:tcPr>
          <w:p w14:paraId="7080CC1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powierzchnie formujące azotowane</w:t>
            </w:r>
          </w:p>
        </w:tc>
        <w:tc>
          <w:tcPr>
            <w:tcW w:w="2126" w:type="dxa"/>
            <w:vAlign w:val="center"/>
          </w:tcPr>
          <w:p w14:paraId="1823299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3A55DD4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6CB7B0D1" w14:textId="0B161069" w:rsidTr="00A20FE1">
        <w:tc>
          <w:tcPr>
            <w:tcW w:w="567" w:type="dxa"/>
            <w:vAlign w:val="center"/>
          </w:tcPr>
          <w:p w14:paraId="32FCDDE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5.</w:t>
            </w:r>
          </w:p>
        </w:tc>
        <w:tc>
          <w:tcPr>
            <w:tcW w:w="4395" w:type="dxa"/>
          </w:tcPr>
          <w:p w14:paraId="29DAEFE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normalia wg norm DIN1530, DIN179, DIN 9825 lub pokrewnych</w:t>
            </w:r>
          </w:p>
        </w:tc>
        <w:tc>
          <w:tcPr>
            <w:tcW w:w="2126" w:type="dxa"/>
            <w:vAlign w:val="center"/>
          </w:tcPr>
          <w:p w14:paraId="4F32D8E5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6880410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0A003FE9" w14:textId="1B4C25FB" w:rsidTr="00A20FE1">
        <w:tc>
          <w:tcPr>
            <w:tcW w:w="567" w:type="dxa"/>
            <w:vAlign w:val="center"/>
          </w:tcPr>
          <w:p w14:paraId="5E0723C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6.</w:t>
            </w:r>
          </w:p>
        </w:tc>
        <w:tc>
          <w:tcPr>
            <w:tcW w:w="4395" w:type="dxa"/>
          </w:tcPr>
          <w:p w14:paraId="52F4923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twardość gniazd formujących </w:t>
            </w:r>
          </w:p>
        </w:tc>
        <w:tc>
          <w:tcPr>
            <w:tcW w:w="2126" w:type="dxa"/>
            <w:vAlign w:val="center"/>
          </w:tcPr>
          <w:p w14:paraId="0B990FCF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minimum 55HRC</w:t>
            </w:r>
          </w:p>
        </w:tc>
        <w:tc>
          <w:tcPr>
            <w:tcW w:w="1843" w:type="dxa"/>
          </w:tcPr>
          <w:p w14:paraId="5359BFA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DCDB790" w14:textId="3519A58F" w:rsidTr="00A20FE1">
        <w:tc>
          <w:tcPr>
            <w:tcW w:w="567" w:type="dxa"/>
            <w:vAlign w:val="center"/>
          </w:tcPr>
          <w:p w14:paraId="46A07A9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7.</w:t>
            </w:r>
          </w:p>
        </w:tc>
        <w:tc>
          <w:tcPr>
            <w:tcW w:w="4395" w:type="dxa"/>
          </w:tcPr>
          <w:p w14:paraId="158C3F3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wyposażona w systemem wyrzutników, zimny wtrysk</w:t>
            </w:r>
          </w:p>
        </w:tc>
        <w:tc>
          <w:tcPr>
            <w:tcW w:w="2126" w:type="dxa"/>
            <w:vAlign w:val="center"/>
          </w:tcPr>
          <w:p w14:paraId="4060D4BA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33F1348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61785D8" w14:textId="4778966D" w:rsidTr="00A20FE1">
        <w:tc>
          <w:tcPr>
            <w:tcW w:w="7088" w:type="dxa"/>
            <w:gridSpan w:val="3"/>
          </w:tcPr>
          <w:p w14:paraId="380800E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Forma wtryskowa na nakrętki</w:t>
            </w:r>
          </w:p>
        </w:tc>
        <w:tc>
          <w:tcPr>
            <w:tcW w:w="1843" w:type="dxa"/>
          </w:tcPr>
          <w:p w14:paraId="782FB1B4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</w:p>
        </w:tc>
      </w:tr>
      <w:tr w:rsidR="00A20FE1" w:rsidRPr="00A20FE1" w14:paraId="120D2B53" w14:textId="58C14BFD" w:rsidTr="00A20FE1">
        <w:tc>
          <w:tcPr>
            <w:tcW w:w="567" w:type="dxa"/>
            <w:vAlign w:val="center"/>
          </w:tcPr>
          <w:p w14:paraId="6F7686D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1.</w:t>
            </w:r>
          </w:p>
        </w:tc>
        <w:tc>
          <w:tcPr>
            <w:tcW w:w="4395" w:type="dxa"/>
          </w:tcPr>
          <w:p w14:paraId="311F91A4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wielogniazdowa</w:t>
            </w:r>
          </w:p>
        </w:tc>
        <w:tc>
          <w:tcPr>
            <w:tcW w:w="2126" w:type="dxa"/>
            <w:vAlign w:val="center"/>
          </w:tcPr>
          <w:p w14:paraId="2323089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A8CFDA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7CE9CA54" w14:textId="5DEBDA37" w:rsidTr="00A20FE1">
        <w:tc>
          <w:tcPr>
            <w:tcW w:w="567" w:type="dxa"/>
            <w:vAlign w:val="center"/>
          </w:tcPr>
          <w:p w14:paraId="1E43D7E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2.</w:t>
            </w:r>
          </w:p>
        </w:tc>
        <w:tc>
          <w:tcPr>
            <w:tcW w:w="4395" w:type="dxa"/>
          </w:tcPr>
          <w:p w14:paraId="2BBEC76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wykonana ze stali narzędziowej 1.1730 lub 1.2312 lub pokrewnej</w:t>
            </w:r>
          </w:p>
        </w:tc>
        <w:tc>
          <w:tcPr>
            <w:tcW w:w="2126" w:type="dxa"/>
            <w:vAlign w:val="center"/>
          </w:tcPr>
          <w:p w14:paraId="50F5B33B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3C1F550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0BB913AB" w14:textId="190EFB91" w:rsidTr="00A20FE1">
        <w:tc>
          <w:tcPr>
            <w:tcW w:w="567" w:type="dxa"/>
            <w:vAlign w:val="center"/>
          </w:tcPr>
          <w:p w14:paraId="3003E7E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3.</w:t>
            </w:r>
          </w:p>
        </w:tc>
        <w:tc>
          <w:tcPr>
            <w:tcW w:w="4395" w:type="dxa"/>
          </w:tcPr>
          <w:p w14:paraId="20E5999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wkładki formujące ze stali WCL 1.2343 lub pokrewnej</w:t>
            </w:r>
          </w:p>
        </w:tc>
        <w:tc>
          <w:tcPr>
            <w:tcW w:w="2126" w:type="dxa"/>
            <w:vAlign w:val="center"/>
          </w:tcPr>
          <w:p w14:paraId="2340E5B5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6ED5985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561CDE1" w14:textId="1342BB1F" w:rsidTr="00A20FE1">
        <w:tc>
          <w:tcPr>
            <w:tcW w:w="567" w:type="dxa"/>
            <w:vAlign w:val="center"/>
          </w:tcPr>
          <w:p w14:paraId="56344277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4.</w:t>
            </w:r>
          </w:p>
        </w:tc>
        <w:tc>
          <w:tcPr>
            <w:tcW w:w="4395" w:type="dxa"/>
          </w:tcPr>
          <w:p w14:paraId="2DE6A3AD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powierzchnie formujące azotowane</w:t>
            </w:r>
          </w:p>
        </w:tc>
        <w:tc>
          <w:tcPr>
            <w:tcW w:w="2126" w:type="dxa"/>
            <w:vAlign w:val="center"/>
          </w:tcPr>
          <w:p w14:paraId="0421F287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21142A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13C1FE2" w14:textId="6B367820" w:rsidTr="00A20FE1">
        <w:tc>
          <w:tcPr>
            <w:tcW w:w="567" w:type="dxa"/>
            <w:vAlign w:val="center"/>
          </w:tcPr>
          <w:p w14:paraId="34240A5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5.</w:t>
            </w:r>
          </w:p>
        </w:tc>
        <w:tc>
          <w:tcPr>
            <w:tcW w:w="4395" w:type="dxa"/>
          </w:tcPr>
          <w:p w14:paraId="65AE01D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normalia wg norm DIN1530, DIN179, DIN 9825 lub pokrewnych</w:t>
            </w:r>
          </w:p>
        </w:tc>
        <w:tc>
          <w:tcPr>
            <w:tcW w:w="2126" w:type="dxa"/>
            <w:vAlign w:val="center"/>
          </w:tcPr>
          <w:p w14:paraId="5F88E167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23AB48B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CF9B0C7" w14:textId="7D111381" w:rsidTr="00A20FE1">
        <w:tc>
          <w:tcPr>
            <w:tcW w:w="567" w:type="dxa"/>
            <w:vAlign w:val="center"/>
          </w:tcPr>
          <w:p w14:paraId="1A9FF76C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6.</w:t>
            </w:r>
          </w:p>
        </w:tc>
        <w:tc>
          <w:tcPr>
            <w:tcW w:w="4395" w:type="dxa"/>
          </w:tcPr>
          <w:p w14:paraId="05E3A74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twardość gniazd formujących </w:t>
            </w:r>
          </w:p>
        </w:tc>
        <w:tc>
          <w:tcPr>
            <w:tcW w:w="2126" w:type="dxa"/>
            <w:vAlign w:val="center"/>
          </w:tcPr>
          <w:p w14:paraId="0996103D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minimum 55HRC</w:t>
            </w:r>
          </w:p>
        </w:tc>
        <w:tc>
          <w:tcPr>
            <w:tcW w:w="1843" w:type="dxa"/>
          </w:tcPr>
          <w:p w14:paraId="13262E3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312242BD" w14:textId="3AC761EC" w:rsidTr="00A20FE1">
        <w:tc>
          <w:tcPr>
            <w:tcW w:w="567" w:type="dxa"/>
            <w:vAlign w:val="center"/>
          </w:tcPr>
          <w:p w14:paraId="71FF9A1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7.</w:t>
            </w:r>
          </w:p>
        </w:tc>
        <w:tc>
          <w:tcPr>
            <w:tcW w:w="4395" w:type="dxa"/>
          </w:tcPr>
          <w:p w14:paraId="75C7F98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wyposażona w system wyrzutników, zimny wtrysk</w:t>
            </w:r>
          </w:p>
        </w:tc>
        <w:tc>
          <w:tcPr>
            <w:tcW w:w="2126" w:type="dxa"/>
            <w:vAlign w:val="center"/>
          </w:tcPr>
          <w:p w14:paraId="13BC1299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E047D3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</w:tbl>
    <w:p w14:paraId="6000297C" w14:textId="77777777" w:rsidR="001218B3" w:rsidRPr="00017D2B" w:rsidRDefault="001218B3" w:rsidP="00545E0F">
      <w:pPr>
        <w:spacing w:after="0"/>
        <w:rPr>
          <w:rFonts w:ascii="Segoe UI" w:eastAsia="Calibri" w:hAnsi="Segoe UI" w:cs="Segoe UI"/>
          <w:sz w:val="20"/>
          <w:szCs w:val="20"/>
        </w:rPr>
      </w:pPr>
    </w:p>
    <w:p w14:paraId="014460C7" w14:textId="77777777" w:rsidR="008877B0" w:rsidRPr="00017D2B" w:rsidRDefault="0024683D" w:rsidP="00CF7221">
      <w:pPr>
        <w:spacing w:after="0"/>
        <w:ind w:left="4254"/>
        <w:jc w:val="right"/>
        <w:rPr>
          <w:rFonts w:ascii="Segoe UI" w:eastAsia="Calibri" w:hAnsi="Segoe UI" w:cs="Segoe UI"/>
          <w:sz w:val="20"/>
          <w:szCs w:val="20"/>
        </w:rPr>
      </w:pPr>
      <w:r w:rsidRPr="00017D2B">
        <w:rPr>
          <w:rFonts w:ascii="Segoe UI" w:eastAsia="Calibri" w:hAnsi="Segoe UI" w:cs="Segoe UI"/>
          <w:sz w:val="20"/>
          <w:szCs w:val="20"/>
        </w:rPr>
        <w:t>……….</w:t>
      </w:r>
      <w:r w:rsidR="008877B0" w:rsidRPr="00017D2B">
        <w:rPr>
          <w:rFonts w:ascii="Segoe UI" w:eastAsia="Calibri" w:hAnsi="Segoe UI" w:cs="Segoe UI"/>
          <w:sz w:val="20"/>
          <w:szCs w:val="20"/>
        </w:rPr>
        <w:t>…..……………………………………………………..</w:t>
      </w:r>
    </w:p>
    <w:p w14:paraId="374166E5" w14:textId="77777777" w:rsidR="008877B0" w:rsidRPr="00017D2B" w:rsidRDefault="008877B0" w:rsidP="007B13A7">
      <w:pPr>
        <w:spacing w:after="0" w:line="240" w:lineRule="auto"/>
        <w:ind w:left="3540" w:firstLine="708"/>
        <w:jc w:val="right"/>
        <w:rPr>
          <w:rFonts w:ascii="Segoe UI" w:eastAsia="Calibri" w:hAnsi="Segoe UI" w:cs="Segoe UI"/>
          <w:i/>
          <w:sz w:val="18"/>
          <w:szCs w:val="18"/>
        </w:rPr>
      </w:pPr>
      <w:r w:rsidRPr="00017D2B">
        <w:rPr>
          <w:rFonts w:ascii="Segoe UI" w:eastAsia="Calibri" w:hAnsi="Segoe UI" w:cs="Segoe UI"/>
          <w:i/>
          <w:sz w:val="18"/>
          <w:szCs w:val="18"/>
        </w:rPr>
        <w:t>Czytelny podpis uprawnionego przedstawiciela Oferenta</w:t>
      </w:r>
    </w:p>
    <w:p w14:paraId="6315264C" w14:textId="77777777" w:rsidR="003510C7" w:rsidRPr="00017D2B" w:rsidRDefault="008877B0" w:rsidP="007B13A7">
      <w:pPr>
        <w:spacing w:line="240" w:lineRule="auto"/>
        <w:ind w:left="4248"/>
        <w:jc w:val="right"/>
        <w:rPr>
          <w:rFonts w:ascii="Segoe UI" w:hAnsi="Segoe UI" w:cs="Segoe UI"/>
          <w:sz w:val="20"/>
          <w:szCs w:val="20"/>
        </w:rPr>
      </w:pPr>
      <w:r w:rsidRPr="00017D2B">
        <w:rPr>
          <w:rFonts w:ascii="Segoe UI" w:eastAsia="Times New Roman" w:hAnsi="Segoe UI" w:cs="Segoe UI"/>
          <w:i/>
          <w:sz w:val="18"/>
          <w:szCs w:val="18"/>
        </w:rPr>
        <w:t xml:space="preserve"> oraz pieczęć firmowa (jeśli podmiot posiada pieczęć firmową</w:t>
      </w:r>
      <w:r w:rsidR="009B4F6C" w:rsidRPr="00017D2B">
        <w:rPr>
          <w:rFonts w:ascii="Segoe UI" w:eastAsia="Times New Roman" w:hAnsi="Segoe UI" w:cs="Segoe UI"/>
          <w:i/>
          <w:sz w:val="18"/>
          <w:szCs w:val="18"/>
        </w:rPr>
        <w:t>)</w:t>
      </w:r>
    </w:p>
    <w:sectPr w:rsidR="003510C7" w:rsidRPr="00017D2B" w:rsidSect="007B13A7">
      <w:headerReference w:type="default" r:id="rId7"/>
      <w:pgSz w:w="11906" w:h="16838"/>
      <w:pgMar w:top="141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F3185" w14:textId="77777777"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14:paraId="5CA553CA" w14:textId="77777777"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10930" w14:textId="77777777"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14:paraId="518291E1" w14:textId="77777777"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45482" w14:textId="77777777" w:rsidR="00545E0F" w:rsidRPr="00545E0F" w:rsidRDefault="00A81244" w:rsidP="00545E0F">
    <w:pPr>
      <w:pStyle w:val="Nagwek"/>
    </w:pPr>
    <w:r w:rsidRPr="008408A5">
      <w:rPr>
        <w:noProof/>
      </w:rPr>
      <w:drawing>
        <wp:inline distT="0" distB="0" distL="0" distR="0" wp14:anchorId="0C42AD87" wp14:editId="7507CA96">
          <wp:extent cx="5759450" cy="510540"/>
          <wp:effectExtent l="0" t="0" r="0" b="3810"/>
          <wp:docPr id="7" name="Obraz 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92FE8"/>
    <w:multiLevelType w:val="hybridMultilevel"/>
    <w:tmpl w:val="6010A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3482"/>
    <w:multiLevelType w:val="hybridMultilevel"/>
    <w:tmpl w:val="2032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242E"/>
    <w:multiLevelType w:val="hybridMultilevel"/>
    <w:tmpl w:val="7ED07B1C"/>
    <w:lvl w:ilvl="0" w:tplc="51AC8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628E1"/>
    <w:multiLevelType w:val="hybridMultilevel"/>
    <w:tmpl w:val="066E0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27AE1"/>
    <w:multiLevelType w:val="hybridMultilevel"/>
    <w:tmpl w:val="A21EE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17D2B"/>
    <w:rsid w:val="000370B6"/>
    <w:rsid w:val="000A4F47"/>
    <w:rsid w:val="000B21CB"/>
    <w:rsid w:val="000B31B7"/>
    <w:rsid w:val="00110E52"/>
    <w:rsid w:val="001218B3"/>
    <w:rsid w:val="00141E46"/>
    <w:rsid w:val="001425BA"/>
    <w:rsid w:val="001629DC"/>
    <w:rsid w:val="001942BD"/>
    <w:rsid w:val="00197B3E"/>
    <w:rsid w:val="001F0BD6"/>
    <w:rsid w:val="0024683D"/>
    <w:rsid w:val="00260A62"/>
    <w:rsid w:val="002679E6"/>
    <w:rsid w:val="0027536B"/>
    <w:rsid w:val="002B2B5B"/>
    <w:rsid w:val="002D01DC"/>
    <w:rsid w:val="002E120D"/>
    <w:rsid w:val="00307102"/>
    <w:rsid w:val="00326C86"/>
    <w:rsid w:val="003475AC"/>
    <w:rsid w:val="003510C7"/>
    <w:rsid w:val="003A7219"/>
    <w:rsid w:val="0040414F"/>
    <w:rsid w:val="004303EE"/>
    <w:rsid w:val="00463F22"/>
    <w:rsid w:val="004719DD"/>
    <w:rsid w:val="00484069"/>
    <w:rsid w:val="004941C2"/>
    <w:rsid w:val="0049523E"/>
    <w:rsid w:val="004C7CC7"/>
    <w:rsid w:val="00504ECE"/>
    <w:rsid w:val="00532D9F"/>
    <w:rsid w:val="00545E0F"/>
    <w:rsid w:val="00555E21"/>
    <w:rsid w:val="0058702A"/>
    <w:rsid w:val="005D0C94"/>
    <w:rsid w:val="00641EB8"/>
    <w:rsid w:val="00687D07"/>
    <w:rsid w:val="006A7090"/>
    <w:rsid w:val="006B6F7E"/>
    <w:rsid w:val="00720EC9"/>
    <w:rsid w:val="00766F0D"/>
    <w:rsid w:val="00780FAA"/>
    <w:rsid w:val="007B13A7"/>
    <w:rsid w:val="0087157A"/>
    <w:rsid w:val="008877B0"/>
    <w:rsid w:val="008A0BAA"/>
    <w:rsid w:val="008A24DF"/>
    <w:rsid w:val="008A3386"/>
    <w:rsid w:val="008A3F67"/>
    <w:rsid w:val="008A4E5B"/>
    <w:rsid w:val="008C7D95"/>
    <w:rsid w:val="008E6632"/>
    <w:rsid w:val="008E7998"/>
    <w:rsid w:val="00967F09"/>
    <w:rsid w:val="009B4F6C"/>
    <w:rsid w:val="00A01A78"/>
    <w:rsid w:val="00A20FE1"/>
    <w:rsid w:val="00A6271A"/>
    <w:rsid w:val="00A66C0A"/>
    <w:rsid w:val="00A81244"/>
    <w:rsid w:val="00AA6FA1"/>
    <w:rsid w:val="00AD4509"/>
    <w:rsid w:val="00AE67BD"/>
    <w:rsid w:val="00B17A99"/>
    <w:rsid w:val="00B86AE7"/>
    <w:rsid w:val="00B97204"/>
    <w:rsid w:val="00BE48B7"/>
    <w:rsid w:val="00BE6E2C"/>
    <w:rsid w:val="00BF3464"/>
    <w:rsid w:val="00C15A6B"/>
    <w:rsid w:val="00C6151C"/>
    <w:rsid w:val="00C94CBB"/>
    <w:rsid w:val="00CF5D05"/>
    <w:rsid w:val="00CF7221"/>
    <w:rsid w:val="00D211A1"/>
    <w:rsid w:val="00D21E03"/>
    <w:rsid w:val="00D4221F"/>
    <w:rsid w:val="00D614A3"/>
    <w:rsid w:val="00D9368F"/>
    <w:rsid w:val="00DA27F3"/>
    <w:rsid w:val="00E61938"/>
    <w:rsid w:val="00E71D61"/>
    <w:rsid w:val="00EA3EBC"/>
    <w:rsid w:val="00F16EE6"/>
    <w:rsid w:val="00F40656"/>
    <w:rsid w:val="00F418D2"/>
    <w:rsid w:val="00F4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378E8B12"/>
  <w15:docId w15:val="{9CF8AE82-0723-4784-A3EE-84A90B50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table" w:styleId="Tabela-Siatka">
    <w:name w:val="Table Grid"/>
    <w:basedOn w:val="Standardowy"/>
    <w:uiPriority w:val="59"/>
    <w:rsid w:val="0096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3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27536B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E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1">
    <w:name w:val="Normalny1"/>
    <w:rsid w:val="00B86AE7"/>
    <w:rPr>
      <w:rFonts w:ascii="Calibri" w:eastAsia="Calibri" w:hAnsi="Calibri" w:cs="Calibri"/>
    </w:rPr>
  </w:style>
  <w:style w:type="table" w:customStyle="1" w:styleId="Tabela-Siatka3">
    <w:name w:val="Tabela - Siatka3"/>
    <w:basedOn w:val="Standardowy"/>
    <w:next w:val="Tabela-Siatka"/>
    <w:uiPriority w:val="39"/>
    <w:rsid w:val="00A812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E6193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22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4221F"/>
    <w:pPr>
      <w:suppressAutoHyphens/>
      <w:spacing w:after="160" w:line="240" w:lineRule="auto"/>
    </w:pPr>
    <w:rPr>
      <w:rFonts w:ascii="Calibri" w:eastAsia="SimSun" w:hAnsi="Calibri" w:cs="font264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D4221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D4221F"/>
    <w:rPr>
      <w:rFonts w:ascii="Calibri" w:eastAsia="SimSun" w:hAnsi="Calibri" w:cs="font264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20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Natalia Kolber</cp:lastModifiedBy>
  <cp:revision>4</cp:revision>
  <dcterms:created xsi:type="dcterms:W3CDTF">2025-10-01T09:34:00Z</dcterms:created>
  <dcterms:modified xsi:type="dcterms:W3CDTF">2025-11-06T13:10:00Z</dcterms:modified>
</cp:coreProperties>
</file>